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64" w:rsidRPr="00190A37" w:rsidRDefault="00B06864" w:rsidP="00B06864">
      <w:pPr>
        <w:pStyle w:val="PlainText"/>
        <w:ind w:right="1108" w:firstLine="360"/>
        <w:jc w:val="center"/>
        <w:rPr>
          <w:rFonts w:ascii="Arial" w:hAnsi="Arial" w:cs="Arial"/>
          <w:b/>
          <w:bCs/>
          <w:color w:val="999999"/>
          <w:sz w:val="22"/>
          <w:szCs w:val="22"/>
        </w:rPr>
      </w:pPr>
      <w:r w:rsidRPr="00190A37">
        <w:rPr>
          <w:rFonts w:ascii="Arial" w:hAnsi="Arial" w:cs="Arial"/>
          <w:bCs/>
          <w:color w:val="999999"/>
          <w:sz w:val="22"/>
          <w:szCs w:val="22"/>
        </w:rPr>
        <w:t>(A company set up under Section 42 of the Companies Ordinance, 1984)</w:t>
      </w:r>
    </w:p>
    <w:p w:rsidR="00B06864" w:rsidRPr="00190A37" w:rsidRDefault="00B06864" w:rsidP="00B06864">
      <w:pPr>
        <w:pStyle w:val="PlainText"/>
        <w:ind w:right="1108" w:firstLine="360"/>
        <w:jc w:val="center"/>
        <w:rPr>
          <w:rFonts w:ascii="Arial" w:hAnsi="Arial" w:cs="Arial"/>
          <w:b/>
          <w:bCs/>
          <w:color w:val="999999"/>
          <w:sz w:val="22"/>
          <w:szCs w:val="22"/>
        </w:rPr>
      </w:pPr>
      <w:r w:rsidRPr="00190A37">
        <w:rPr>
          <w:rFonts w:ascii="Arial" w:hAnsi="Arial" w:cs="Arial"/>
          <w:b/>
          <w:bCs/>
          <w:color w:val="999999"/>
          <w:sz w:val="22"/>
          <w:szCs w:val="22"/>
        </w:rPr>
        <w:t>PHA FOUNDATION</w:t>
      </w:r>
    </w:p>
    <w:p w:rsidR="00B06864" w:rsidRPr="00190A37" w:rsidRDefault="00B06864" w:rsidP="00B06864">
      <w:pPr>
        <w:pStyle w:val="PlainText"/>
        <w:ind w:left="360" w:right="1108"/>
        <w:jc w:val="center"/>
        <w:rPr>
          <w:rFonts w:ascii="Arial" w:hAnsi="Arial" w:cs="Arial"/>
          <w:color w:val="999999"/>
          <w:sz w:val="22"/>
          <w:szCs w:val="22"/>
        </w:rPr>
      </w:pPr>
      <w:r w:rsidRPr="00190A37">
        <w:rPr>
          <w:rFonts w:ascii="Arial" w:hAnsi="Arial" w:cs="Arial"/>
          <w:color w:val="999999"/>
          <w:sz w:val="22"/>
          <w:szCs w:val="22"/>
        </w:rPr>
        <w:t>MINISTRY OF HOUSING &amp; WORKS</w:t>
      </w:r>
    </w:p>
    <w:p w:rsidR="00B06864" w:rsidRPr="00190A37" w:rsidRDefault="00B06864" w:rsidP="00B06864">
      <w:pPr>
        <w:pStyle w:val="PlainText"/>
        <w:tabs>
          <w:tab w:val="center" w:pos="4500"/>
          <w:tab w:val="right" w:pos="9360"/>
        </w:tabs>
        <w:ind w:right="38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190A37">
        <w:rPr>
          <w:rFonts w:ascii="Arial" w:hAnsi="Arial" w:cs="Arial"/>
          <w:b/>
          <w:bCs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Instructions for submitting Application for Transfer of House/Flat</w:t>
      </w:r>
    </w:p>
    <w:p w:rsidR="00B06864" w:rsidRPr="00740985" w:rsidRDefault="00B06864" w:rsidP="00B06864">
      <w:pPr>
        <w:pStyle w:val="PlainText"/>
        <w:tabs>
          <w:tab w:val="left" w:pos="1354"/>
        </w:tabs>
        <w:ind w:right="1108"/>
        <w:jc w:val="both"/>
        <w:rPr>
          <w:rFonts w:ascii="Arial" w:hAnsi="Arial"/>
          <w:sz w:val="2"/>
          <w:szCs w:val="22"/>
        </w:rPr>
      </w:pPr>
      <w:r w:rsidRPr="00190A37">
        <w:rPr>
          <w:rFonts w:ascii="Arial" w:hAnsi="Arial"/>
          <w:sz w:val="22"/>
          <w:szCs w:val="22"/>
        </w:rPr>
        <w:tab/>
      </w:r>
    </w:p>
    <w:p w:rsidR="00B06864" w:rsidRPr="00190A37" w:rsidRDefault="00B06864" w:rsidP="00B06864">
      <w:pPr>
        <w:pStyle w:val="PlainText"/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>The transferor/transferee/agent will submit following documents to O</w:t>
      </w:r>
      <w:r w:rsidR="00F2035A" w:rsidRPr="00190A37">
        <w:rPr>
          <w:rFonts w:ascii="Arial" w:hAnsi="Arial" w:cs="Arial"/>
          <w:sz w:val="22"/>
          <w:szCs w:val="22"/>
        </w:rPr>
        <w:t xml:space="preserve">ne </w:t>
      </w:r>
      <w:r w:rsidRPr="00190A37">
        <w:rPr>
          <w:rFonts w:ascii="Arial" w:hAnsi="Arial" w:cs="Arial"/>
          <w:sz w:val="22"/>
          <w:szCs w:val="22"/>
        </w:rPr>
        <w:t>W</w:t>
      </w:r>
      <w:r w:rsidR="00F2035A" w:rsidRPr="00190A37">
        <w:rPr>
          <w:rFonts w:ascii="Arial" w:hAnsi="Arial" w:cs="Arial"/>
          <w:sz w:val="22"/>
          <w:szCs w:val="22"/>
        </w:rPr>
        <w:t xml:space="preserve">indow </w:t>
      </w:r>
      <w:r w:rsidRPr="00190A37">
        <w:rPr>
          <w:rFonts w:ascii="Arial" w:hAnsi="Arial" w:cs="Arial"/>
          <w:sz w:val="22"/>
          <w:szCs w:val="22"/>
        </w:rPr>
        <w:t>O</w:t>
      </w:r>
      <w:r w:rsidR="00F2035A" w:rsidRPr="00190A37">
        <w:rPr>
          <w:rFonts w:ascii="Arial" w:hAnsi="Arial" w:cs="Arial"/>
          <w:sz w:val="22"/>
          <w:szCs w:val="22"/>
        </w:rPr>
        <w:t>peration</w:t>
      </w:r>
      <w:r w:rsidRPr="00190A37">
        <w:rPr>
          <w:rFonts w:ascii="Arial" w:hAnsi="Arial" w:cs="Arial"/>
          <w:sz w:val="22"/>
          <w:szCs w:val="22"/>
        </w:rPr>
        <w:t>:-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bCs/>
          <w:sz w:val="22"/>
          <w:szCs w:val="22"/>
        </w:rPr>
        <w:t xml:space="preserve">Application on plain paper </w:t>
      </w:r>
      <w:bookmarkStart w:id="0" w:name="_GoBack"/>
      <w:bookmarkEnd w:id="0"/>
      <w:r w:rsidRPr="00190A37">
        <w:rPr>
          <w:rFonts w:ascii="Arial" w:hAnsi="Arial" w:cs="Arial"/>
          <w:bCs/>
          <w:sz w:val="22"/>
          <w:szCs w:val="22"/>
        </w:rPr>
        <w:t xml:space="preserve">addressed to the Director (Estate) / Form “A” from allottee for transfer of allotment along with </w:t>
      </w:r>
      <w:r w:rsidRPr="007911C7">
        <w:rPr>
          <w:rFonts w:ascii="Arial" w:hAnsi="Arial" w:cs="Arial"/>
          <w:b/>
          <w:bCs/>
          <w:sz w:val="22"/>
          <w:szCs w:val="22"/>
        </w:rPr>
        <w:t>pay order</w:t>
      </w:r>
      <w:r w:rsidRPr="007911C7">
        <w:rPr>
          <w:rFonts w:ascii="Arial" w:hAnsi="Arial" w:cs="Arial"/>
          <w:b/>
          <w:sz w:val="22"/>
          <w:szCs w:val="22"/>
        </w:rPr>
        <w:t xml:space="preserve"> of Rs. 3000/-</w:t>
      </w:r>
      <w:r w:rsidRPr="00190A37">
        <w:rPr>
          <w:rFonts w:ascii="Arial" w:hAnsi="Arial" w:cs="Arial"/>
          <w:sz w:val="22"/>
          <w:szCs w:val="22"/>
        </w:rPr>
        <w:t xml:space="preserve"> on account of Application form issuance fee</w:t>
      </w:r>
      <w:r w:rsidR="00B64973" w:rsidRPr="00190A37">
        <w:rPr>
          <w:rFonts w:ascii="Arial" w:hAnsi="Arial" w:cs="Arial"/>
          <w:sz w:val="22"/>
          <w:szCs w:val="22"/>
        </w:rPr>
        <w:t>.</w:t>
      </w:r>
    </w:p>
    <w:p w:rsidR="00B06864" w:rsidRPr="00190A37" w:rsidRDefault="006308A7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 xml:space="preserve">Duly filled and signed </w:t>
      </w:r>
      <w:r w:rsidR="00B06864" w:rsidRPr="00190A37">
        <w:rPr>
          <w:rFonts w:ascii="Arial" w:hAnsi="Arial" w:cs="Arial"/>
          <w:sz w:val="22"/>
          <w:szCs w:val="22"/>
        </w:rPr>
        <w:t>Application Form filled by the Purchaser</w:t>
      </w:r>
      <w:r w:rsidRPr="00190A37">
        <w:rPr>
          <w:rFonts w:ascii="Arial" w:hAnsi="Arial" w:cs="Arial"/>
          <w:sz w:val="22"/>
          <w:szCs w:val="22"/>
        </w:rPr>
        <w:t>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>Clearance of all outstanding dues (if any) including installments, delayed payment charges, additional cost, possession fee etc. against the Seller</w:t>
      </w:r>
      <w:r w:rsidR="00A66681" w:rsidRPr="00190A37">
        <w:rPr>
          <w:rFonts w:ascii="Arial" w:hAnsi="Arial" w:cs="Arial"/>
          <w:sz w:val="22"/>
          <w:szCs w:val="22"/>
        </w:rPr>
        <w:t>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 xml:space="preserve">Covering Letter with validity time of one month </w:t>
      </w:r>
      <w:r w:rsidRPr="00190A37">
        <w:rPr>
          <w:rFonts w:ascii="Arial" w:hAnsi="Arial" w:cs="Arial"/>
          <w:b/>
          <w:sz w:val="22"/>
          <w:szCs w:val="22"/>
        </w:rPr>
        <w:t>(Annexure-A)</w:t>
      </w:r>
      <w:r w:rsidR="00F2035A" w:rsidRPr="00190A37">
        <w:rPr>
          <w:rFonts w:ascii="Arial" w:hAnsi="Arial" w:cs="Arial"/>
          <w:b/>
          <w:sz w:val="22"/>
          <w:szCs w:val="22"/>
        </w:rPr>
        <w:t xml:space="preserve"> </w:t>
      </w:r>
      <w:r w:rsidR="00F2035A" w:rsidRPr="00190A37">
        <w:rPr>
          <w:rFonts w:ascii="Arial" w:hAnsi="Arial" w:cs="Arial"/>
          <w:sz w:val="22"/>
          <w:szCs w:val="22"/>
        </w:rPr>
        <w:t>of transfer procedure.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 xml:space="preserve">Transfer Affidavit by Seller </w:t>
      </w:r>
      <w:r w:rsidRPr="00190A37">
        <w:rPr>
          <w:rFonts w:ascii="Arial" w:hAnsi="Arial" w:cs="Arial"/>
          <w:b/>
          <w:sz w:val="22"/>
          <w:szCs w:val="22"/>
        </w:rPr>
        <w:t>(Annexure-B)</w:t>
      </w:r>
      <w:r w:rsidR="00F2035A" w:rsidRPr="00190A37">
        <w:rPr>
          <w:rFonts w:ascii="Arial" w:hAnsi="Arial" w:cs="Arial"/>
          <w:b/>
          <w:sz w:val="22"/>
          <w:szCs w:val="22"/>
        </w:rPr>
        <w:t xml:space="preserve"> </w:t>
      </w:r>
      <w:r w:rsidR="00F2035A" w:rsidRPr="00190A37">
        <w:rPr>
          <w:rFonts w:ascii="Arial" w:hAnsi="Arial" w:cs="Arial"/>
          <w:sz w:val="22"/>
          <w:szCs w:val="22"/>
        </w:rPr>
        <w:t>of transfer procedure</w:t>
      </w:r>
      <w:r w:rsidR="006308A7" w:rsidRPr="00190A37">
        <w:rPr>
          <w:rFonts w:ascii="Arial" w:hAnsi="Arial" w:cs="Arial"/>
          <w:b/>
          <w:sz w:val="22"/>
          <w:szCs w:val="22"/>
        </w:rPr>
        <w:t>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 xml:space="preserve">Undertaking for loan/mortgage by Seller </w:t>
      </w:r>
      <w:r w:rsidRPr="00190A37">
        <w:rPr>
          <w:rFonts w:ascii="Arial" w:hAnsi="Arial" w:cs="Arial"/>
          <w:b/>
          <w:sz w:val="22"/>
          <w:szCs w:val="22"/>
        </w:rPr>
        <w:t>(Annexure-C)</w:t>
      </w:r>
      <w:r w:rsidR="00F2035A" w:rsidRPr="00190A37">
        <w:rPr>
          <w:rFonts w:ascii="Arial" w:hAnsi="Arial" w:cs="Arial"/>
          <w:b/>
          <w:sz w:val="22"/>
          <w:szCs w:val="22"/>
        </w:rPr>
        <w:t xml:space="preserve"> </w:t>
      </w:r>
      <w:r w:rsidR="00F2035A" w:rsidRPr="00190A37">
        <w:rPr>
          <w:rFonts w:ascii="Arial" w:hAnsi="Arial" w:cs="Arial"/>
          <w:sz w:val="22"/>
          <w:szCs w:val="22"/>
        </w:rPr>
        <w:t>of transfer procedure</w:t>
      </w:r>
      <w:r w:rsidR="006308A7" w:rsidRPr="00190A37">
        <w:rPr>
          <w:rFonts w:ascii="Arial" w:hAnsi="Arial" w:cs="Arial"/>
          <w:b/>
          <w:sz w:val="22"/>
          <w:szCs w:val="22"/>
        </w:rPr>
        <w:t>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 xml:space="preserve">Undertaking by Purchaser </w:t>
      </w:r>
      <w:r w:rsidRPr="00190A37">
        <w:rPr>
          <w:rFonts w:ascii="Arial" w:hAnsi="Arial" w:cs="Arial"/>
          <w:b/>
          <w:sz w:val="22"/>
          <w:szCs w:val="22"/>
        </w:rPr>
        <w:t>(Annexure-E)</w:t>
      </w:r>
      <w:r w:rsidR="00F2035A" w:rsidRPr="00190A37">
        <w:rPr>
          <w:rFonts w:ascii="Arial" w:hAnsi="Arial" w:cs="Arial"/>
          <w:b/>
          <w:sz w:val="22"/>
          <w:szCs w:val="22"/>
        </w:rPr>
        <w:t xml:space="preserve"> </w:t>
      </w:r>
      <w:r w:rsidR="00F2035A" w:rsidRPr="00190A37">
        <w:rPr>
          <w:rFonts w:ascii="Arial" w:hAnsi="Arial" w:cs="Arial"/>
          <w:sz w:val="22"/>
          <w:szCs w:val="22"/>
        </w:rPr>
        <w:t>of transfer procedure</w:t>
      </w:r>
      <w:r w:rsidR="006308A7" w:rsidRPr="00190A37">
        <w:rPr>
          <w:rFonts w:ascii="Arial" w:hAnsi="Arial" w:cs="Arial"/>
          <w:b/>
          <w:sz w:val="22"/>
          <w:szCs w:val="22"/>
        </w:rPr>
        <w:t>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 xml:space="preserve">Consent letter if more than one person purchase the unit as shareholders then an application by the shareholders to post letters on one address </w:t>
      </w:r>
      <w:r w:rsidRPr="00190A37">
        <w:rPr>
          <w:rFonts w:ascii="Arial" w:hAnsi="Arial" w:cs="Arial"/>
          <w:b/>
          <w:sz w:val="22"/>
          <w:szCs w:val="22"/>
        </w:rPr>
        <w:t>(Annexure-D)</w:t>
      </w:r>
      <w:r w:rsidR="00F2035A" w:rsidRPr="00190A37">
        <w:rPr>
          <w:rFonts w:ascii="Arial" w:hAnsi="Arial" w:cs="Arial"/>
          <w:b/>
          <w:sz w:val="22"/>
          <w:szCs w:val="22"/>
        </w:rPr>
        <w:t xml:space="preserve"> </w:t>
      </w:r>
      <w:r w:rsidR="00F2035A" w:rsidRPr="00190A37">
        <w:rPr>
          <w:rFonts w:ascii="Arial" w:hAnsi="Arial" w:cs="Arial"/>
          <w:sz w:val="22"/>
          <w:szCs w:val="22"/>
        </w:rPr>
        <w:t>of transfer procedure</w:t>
      </w:r>
      <w:r w:rsidRPr="00190A37">
        <w:rPr>
          <w:rFonts w:ascii="Arial" w:hAnsi="Arial" w:cs="Arial"/>
          <w:sz w:val="22"/>
          <w:szCs w:val="22"/>
        </w:rPr>
        <w:t>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>All affidavits must be</w:t>
      </w:r>
      <w:r w:rsidR="005B7723" w:rsidRPr="00190A37">
        <w:rPr>
          <w:rFonts w:ascii="Arial" w:hAnsi="Arial" w:cs="Arial"/>
          <w:sz w:val="22"/>
          <w:szCs w:val="22"/>
        </w:rPr>
        <w:t xml:space="preserve"> on Rs.100/- stamp paper duly</w:t>
      </w:r>
      <w:r w:rsidRPr="00190A37">
        <w:rPr>
          <w:rFonts w:ascii="Arial" w:hAnsi="Arial" w:cs="Arial"/>
          <w:sz w:val="22"/>
          <w:szCs w:val="22"/>
        </w:rPr>
        <w:t xml:space="preserve"> signed by seller</w:t>
      </w:r>
      <w:r w:rsidR="006308A7" w:rsidRPr="00190A37">
        <w:rPr>
          <w:rFonts w:ascii="Arial" w:hAnsi="Arial" w:cs="Arial"/>
          <w:sz w:val="22"/>
          <w:szCs w:val="22"/>
        </w:rPr>
        <w:t xml:space="preserve">, </w:t>
      </w:r>
      <w:r w:rsidR="005B7723" w:rsidRPr="00190A37">
        <w:rPr>
          <w:rFonts w:ascii="Arial" w:hAnsi="Arial" w:cs="Arial"/>
          <w:sz w:val="22"/>
          <w:szCs w:val="22"/>
        </w:rPr>
        <w:t>purchaser</w:t>
      </w:r>
      <w:r w:rsidRPr="00190A37">
        <w:rPr>
          <w:rFonts w:ascii="Arial" w:hAnsi="Arial" w:cs="Arial"/>
          <w:sz w:val="22"/>
          <w:szCs w:val="22"/>
        </w:rPr>
        <w:t xml:space="preserve"> and </w:t>
      </w:r>
      <w:r w:rsidR="006308A7" w:rsidRPr="00190A37">
        <w:rPr>
          <w:rFonts w:ascii="Arial" w:hAnsi="Arial" w:cs="Arial"/>
          <w:sz w:val="22"/>
          <w:szCs w:val="22"/>
        </w:rPr>
        <w:t xml:space="preserve">two witnesses </w:t>
      </w:r>
      <w:r w:rsidRPr="00190A37">
        <w:rPr>
          <w:rFonts w:ascii="Arial" w:hAnsi="Arial" w:cs="Arial"/>
          <w:sz w:val="22"/>
          <w:szCs w:val="22"/>
        </w:rPr>
        <w:t>attested from Notary Public before submission</w:t>
      </w:r>
      <w:r w:rsidR="006308A7" w:rsidRPr="00190A37">
        <w:rPr>
          <w:rFonts w:ascii="Arial" w:hAnsi="Arial" w:cs="Arial"/>
          <w:sz w:val="22"/>
          <w:szCs w:val="22"/>
        </w:rPr>
        <w:t xml:space="preserve"> of transfer documents in PHA Foundation, Islamabad.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>Sales agreement attested from Notary Public and duly signed by Seller and Purchaser</w:t>
      </w:r>
      <w:r w:rsidR="006308A7" w:rsidRPr="00190A37">
        <w:rPr>
          <w:rFonts w:ascii="Arial" w:hAnsi="Arial" w:cs="Arial"/>
          <w:sz w:val="22"/>
          <w:szCs w:val="22"/>
        </w:rPr>
        <w:t xml:space="preserve"> and </w:t>
      </w:r>
      <w:r w:rsidR="005B7723" w:rsidRPr="00190A37">
        <w:rPr>
          <w:rFonts w:ascii="Arial" w:hAnsi="Arial" w:cs="Arial"/>
          <w:sz w:val="22"/>
          <w:szCs w:val="22"/>
        </w:rPr>
        <w:t xml:space="preserve">two </w:t>
      </w:r>
      <w:r w:rsidR="006308A7" w:rsidRPr="00190A37">
        <w:rPr>
          <w:rFonts w:ascii="Arial" w:hAnsi="Arial" w:cs="Arial"/>
          <w:sz w:val="22"/>
          <w:szCs w:val="22"/>
        </w:rPr>
        <w:t>witnesses</w:t>
      </w:r>
      <w:r w:rsidRPr="00190A37">
        <w:rPr>
          <w:rFonts w:ascii="Arial" w:hAnsi="Arial" w:cs="Arial"/>
          <w:sz w:val="22"/>
          <w:szCs w:val="22"/>
        </w:rPr>
        <w:t>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>Original Provisional Allotment Letter, Formal Allotment Letter, Transfer Letter, Possession Certificate by Seller. If any of said documents is lost then he/she will submit following documents:</w:t>
      </w:r>
    </w:p>
    <w:p w:rsidR="00B06864" w:rsidRPr="00190A37" w:rsidRDefault="00B06864" w:rsidP="00B06864">
      <w:pPr>
        <w:pStyle w:val="PlainText"/>
        <w:numPr>
          <w:ilvl w:val="1"/>
          <w:numId w:val="1"/>
        </w:numPr>
        <w:spacing w:line="276" w:lineRule="auto"/>
        <w:ind w:left="1260"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>Pay order of Rs.</w:t>
      </w:r>
      <w:r w:rsidR="006308A7" w:rsidRPr="00190A37">
        <w:rPr>
          <w:rFonts w:ascii="Arial" w:hAnsi="Arial" w:cs="Arial"/>
          <w:sz w:val="22"/>
          <w:szCs w:val="22"/>
        </w:rPr>
        <w:t>5</w:t>
      </w:r>
      <w:r w:rsidRPr="00190A37">
        <w:rPr>
          <w:rFonts w:ascii="Arial" w:hAnsi="Arial" w:cs="Arial"/>
          <w:sz w:val="22"/>
          <w:szCs w:val="22"/>
        </w:rPr>
        <w:t>000/- each for each missing</w:t>
      </w:r>
      <w:r w:rsidR="005B7723" w:rsidRPr="00190A37">
        <w:rPr>
          <w:rFonts w:ascii="Arial" w:hAnsi="Arial" w:cs="Arial"/>
          <w:sz w:val="22"/>
          <w:szCs w:val="22"/>
        </w:rPr>
        <w:t xml:space="preserve"> document</w:t>
      </w:r>
      <w:r w:rsidRPr="00190A37">
        <w:rPr>
          <w:rFonts w:ascii="Arial" w:hAnsi="Arial" w:cs="Arial"/>
          <w:sz w:val="22"/>
          <w:szCs w:val="22"/>
        </w:rPr>
        <w:t xml:space="preserve"> on account of issuance of duplicate missing document from seller’s account.</w:t>
      </w:r>
    </w:p>
    <w:p w:rsidR="00B06864" w:rsidRPr="00190A37" w:rsidRDefault="00B06864" w:rsidP="00B06864">
      <w:pPr>
        <w:pStyle w:val="PlainText"/>
        <w:numPr>
          <w:ilvl w:val="1"/>
          <w:numId w:val="1"/>
        </w:numPr>
        <w:spacing w:line="276" w:lineRule="auto"/>
        <w:ind w:left="1260"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>Original Affidavit on Rs.</w:t>
      </w:r>
      <w:r w:rsidR="005B7723" w:rsidRPr="00190A37">
        <w:rPr>
          <w:rFonts w:ascii="Arial" w:hAnsi="Arial" w:cs="Arial"/>
          <w:sz w:val="22"/>
          <w:szCs w:val="22"/>
        </w:rPr>
        <w:t>10</w:t>
      </w:r>
      <w:r w:rsidRPr="00190A37">
        <w:rPr>
          <w:rFonts w:ascii="Arial" w:hAnsi="Arial" w:cs="Arial"/>
          <w:sz w:val="22"/>
          <w:szCs w:val="22"/>
        </w:rPr>
        <w:t>0/- stamp paper regarding loss of original document.</w:t>
      </w:r>
    </w:p>
    <w:p w:rsidR="00B06864" w:rsidRPr="00190A37" w:rsidRDefault="00B06864" w:rsidP="00B06864">
      <w:pPr>
        <w:pStyle w:val="PlainText"/>
        <w:numPr>
          <w:ilvl w:val="1"/>
          <w:numId w:val="1"/>
        </w:numPr>
        <w:spacing w:line="276" w:lineRule="auto"/>
        <w:ind w:left="1260"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>FIR / Police Report regarding loss of original document.</w:t>
      </w:r>
    </w:p>
    <w:p w:rsidR="00B06864" w:rsidRPr="00190A37" w:rsidRDefault="00B06864" w:rsidP="00B06864">
      <w:pPr>
        <w:pStyle w:val="PlainText"/>
        <w:numPr>
          <w:ilvl w:val="1"/>
          <w:numId w:val="1"/>
        </w:numPr>
        <w:spacing w:line="276" w:lineRule="auto"/>
        <w:ind w:left="1260"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 xml:space="preserve">Advertisement in known newspaper regarding loss of original document. </w:t>
      </w:r>
    </w:p>
    <w:p w:rsidR="00B06864" w:rsidRPr="00190A37" w:rsidRDefault="005B7723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 xml:space="preserve">Valid </w:t>
      </w:r>
      <w:r w:rsidR="00B06864" w:rsidRPr="00190A37">
        <w:rPr>
          <w:rFonts w:ascii="Arial" w:hAnsi="Arial" w:cs="Arial"/>
          <w:sz w:val="22"/>
          <w:szCs w:val="22"/>
        </w:rPr>
        <w:t xml:space="preserve">Photocopy of valid CNIC of Seller, Purchaser, nominee and </w:t>
      </w:r>
      <w:r w:rsidR="006308A7" w:rsidRPr="00190A37">
        <w:rPr>
          <w:rFonts w:ascii="Arial" w:hAnsi="Arial" w:cs="Arial"/>
          <w:sz w:val="22"/>
          <w:szCs w:val="22"/>
        </w:rPr>
        <w:t xml:space="preserve">two </w:t>
      </w:r>
      <w:r w:rsidR="00B06864" w:rsidRPr="00190A37">
        <w:rPr>
          <w:rFonts w:ascii="Arial" w:hAnsi="Arial" w:cs="Arial"/>
          <w:sz w:val="22"/>
          <w:szCs w:val="22"/>
        </w:rPr>
        <w:t>witnesses</w:t>
      </w:r>
      <w:r w:rsidRPr="00190A37">
        <w:rPr>
          <w:rFonts w:ascii="Arial" w:hAnsi="Arial" w:cs="Arial"/>
          <w:sz w:val="22"/>
          <w:szCs w:val="22"/>
        </w:rPr>
        <w:t xml:space="preserve"> attested from Notary Public</w:t>
      </w:r>
      <w:r w:rsidR="00B06864" w:rsidRPr="00190A37">
        <w:rPr>
          <w:rFonts w:ascii="Arial" w:hAnsi="Arial" w:cs="Arial"/>
          <w:sz w:val="22"/>
          <w:szCs w:val="22"/>
        </w:rPr>
        <w:t xml:space="preserve"> (Expired CNIC will not be accepted)</w:t>
      </w:r>
      <w:r w:rsidR="00102D28" w:rsidRPr="00190A37">
        <w:rPr>
          <w:rFonts w:ascii="Arial" w:hAnsi="Arial" w:cs="Arial"/>
          <w:sz w:val="22"/>
          <w:szCs w:val="22"/>
        </w:rPr>
        <w:t>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 xml:space="preserve">In case of gift transfer (FRC) from NADRA is required </w:t>
      </w:r>
      <w:r w:rsidR="005B7723" w:rsidRPr="00190A37">
        <w:rPr>
          <w:rFonts w:ascii="Arial" w:hAnsi="Arial" w:cs="Arial"/>
          <w:sz w:val="22"/>
          <w:szCs w:val="22"/>
        </w:rPr>
        <w:t>a</w:t>
      </w:r>
      <w:r w:rsidRPr="00190A37">
        <w:rPr>
          <w:rFonts w:ascii="Arial" w:hAnsi="Arial" w:cs="Arial"/>
          <w:sz w:val="22"/>
          <w:szCs w:val="22"/>
        </w:rPr>
        <w:t>ttested from Notary Public.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 xml:space="preserve">Requisite </w:t>
      </w:r>
      <w:r w:rsidR="0071017E" w:rsidRPr="00190A37">
        <w:rPr>
          <w:rFonts w:ascii="Arial" w:hAnsi="Arial" w:cs="Arial"/>
          <w:sz w:val="22"/>
          <w:szCs w:val="22"/>
        </w:rPr>
        <w:t xml:space="preserve">applicable </w:t>
      </w:r>
      <w:r w:rsidRPr="00190A37">
        <w:rPr>
          <w:rFonts w:ascii="Arial" w:hAnsi="Arial" w:cs="Arial"/>
          <w:sz w:val="22"/>
          <w:szCs w:val="22"/>
        </w:rPr>
        <w:t>Transfer Charges.</w:t>
      </w:r>
    </w:p>
    <w:p w:rsidR="00B06864" w:rsidRPr="00190A37" w:rsidRDefault="00B06864" w:rsidP="00B06864">
      <w:pPr>
        <w:pStyle w:val="PlainText"/>
        <w:numPr>
          <w:ilvl w:val="0"/>
          <w:numId w:val="1"/>
        </w:numPr>
        <w:spacing w:line="276" w:lineRule="auto"/>
        <w:ind w:right="388"/>
        <w:jc w:val="both"/>
        <w:rPr>
          <w:rFonts w:ascii="Arial" w:hAnsi="Arial" w:cs="Arial"/>
          <w:sz w:val="22"/>
          <w:szCs w:val="22"/>
        </w:rPr>
      </w:pPr>
      <w:r w:rsidRPr="00190A37">
        <w:rPr>
          <w:rFonts w:ascii="Arial" w:hAnsi="Arial" w:cs="Arial"/>
          <w:sz w:val="22"/>
          <w:szCs w:val="22"/>
        </w:rPr>
        <w:t>NOC from MS Wing (if applicable).</w:t>
      </w:r>
    </w:p>
    <w:p w:rsidR="00B06864" w:rsidRPr="00740985" w:rsidRDefault="00B06864" w:rsidP="00B06864">
      <w:pPr>
        <w:pStyle w:val="ListParagraph"/>
        <w:numPr>
          <w:ilvl w:val="0"/>
          <w:numId w:val="1"/>
        </w:numPr>
        <w:ind w:right="388"/>
        <w:jc w:val="both"/>
        <w:rPr>
          <w:rFonts w:ascii="Arial" w:hAnsi="Arial" w:cs="Arial"/>
        </w:rPr>
      </w:pPr>
      <w:r w:rsidRPr="00190A37">
        <w:rPr>
          <w:rFonts w:ascii="Arial" w:eastAsia="Times New Roman" w:hAnsi="Arial" w:cs="Arial"/>
          <w:bCs/>
        </w:rPr>
        <w:t>NOC from CDA</w:t>
      </w:r>
      <w:r w:rsidR="00740985">
        <w:rPr>
          <w:rFonts w:ascii="Arial" w:eastAsia="Times New Roman" w:hAnsi="Arial" w:cs="Arial"/>
          <w:bCs/>
        </w:rPr>
        <w:t>,</w:t>
      </w:r>
      <w:r w:rsidRPr="00190A37">
        <w:rPr>
          <w:rFonts w:ascii="Arial" w:eastAsia="Times New Roman" w:hAnsi="Arial" w:cs="Arial"/>
          <w:bCs/>
        </w:rPr>
        <w:t xml:space="preserve"> if possession of house/apartment</w:t>
      </w:r>
      <w:r w:rsidR="005B7723" w:rsidRPr="00190A37">
        <w:rPr>
          <w:rFonts w:ascii="Arial" w:eastAsia="Times New Roman" w:hAnsi="Arial" w:cs="Arial"/>
          <w:bCs/>
        </w:rPr>
        <w:t>/shop</w:t>
      </w:r>
      <w:r w:rsidRPr="00190A37">
        <w:rPr>
          <w:rFonts w:ascii="Arial" w:eastAsia="Times New Roman" w:hAnsi="Arial" w:cs="Arial"/>
          <w:bCs/>
        </w:rPr>
        <w:t xml:space="preserve"> is handed over.</w:t>
      </w:r>
    </w:p>
    <w:p w:rsidR="00740985" w:rsidRPr="00740985" w:rsidRDefault="00740985" w:rsidP="00740985">
      <w:pPr>
        <w:pStyle w:val="ListParagraph"/>
        <w:numPr>
          <w:ilvl w:val="0"/>
          <w:numId w:val="1"/>
        </w:numPr>
        <w:ind w:right="388"/>
        <w:jc w:val="both"/>
        <w:rPr>
          <w:rFonts w:ascii="Arial" w:hAnsi="Arial" w:cs="Arial"/>
        </w:rPr>
      </w:pPr>
      <w:r w:rsidRPr="00190A37">
        <w:rPr>
          <w:rFonts w:ascii="Arial" w:hAnsi="Arial" w:cs="Arial"/>
          <w:bCs/>
        </w:rPr>
        <w:t>NOC from allottee Association (if applicable).</w:t>
      </w:r>
    </w:p>
    <w:p w:rsidR="00740985" w:rsidRPr="00190A37" w:rsidRDefault="00740985" w:rsidP="00740985">
      <w:pPr>
        <w:pStyle w:val="ListParagraph"/>
        <w:numPr>
          <w:ilvl w:val="0"/>
          <w:numId w:val="1"/>
        </w:numPr>
        <w:ind w:right="38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NOC from Anti Encroachment Cell, PHA Head Office. </w:t>
      </w:r>
    </w:p>
    <w:p w:rsidR="00740985" w:rsidRPr="00190A37" w:rsidRDefault="00740985" w:rsidP="00740985">
      <w:pPr>
        <w:pStyle w:val="ListParagraph"/>
        <w:numPr>
          <w:ilvl w:val="0"/>
          <w:numId w:val="1"/>
        </w:numPr>
        <w:ind w:right="388"/>
        <w:jc w:val="both"/>
        <w:rPr>
          <w:rFonts w:ascii="Arial" w:hAnsi="Arial" w:cs="Arial"/>
        </w:rPr>
      </w:pPr>
      <w:r w:rsidRPr="00190A37">
        <w:rPr>
          <w:rFonts w:ascii="Arial" w:hAnsi="Arial" w:cs="Arial"/>
        </w:rPr>
        <w:t xml:space="preserve">Tax under section </w:t>
      </w:r>
      <w:r w:rsidRPr="007911C7">
        <w:rPr>
          <w:rFonts w:ascii="Arial" w:hAnsi="Arial" w:cs="Arial"/>
          <w:b/>
        </w:rPr>
        <w:t>7/E</w:t>
      </w:r>
      <w:r w:rsidRPr="00190A37">
        <w:rPr>
          <w:rFonts w:ascii="Arial" w:hAnsi="Arial" w:cs="Arial"/>
        </w:rPr>
        <w:t xml:space="preserve"> (1% Tax of the total consideration amount/sale agreement or Exemption Certificate from FBR (applicable only on Seller/Transferor).</w:t>
      </w:r>
    </w:p>
    <w:p w:rsidR="006308A7" w:rsidRPr="00190A37" w:rsidRDefault="00B06864" w:rsidP="00B06864">
      <w:pPr>
        <w:pStyle w:val="ListParagraph"/>
        <w:numPr>
          <w:ilvl w:val="0"/>
          <w:numId w:val="1"/>
        </w:numPr>
        <w:ind w:right="388"/>
        <w:jc w:val="both"/>
        <w:rPr>
          <w:rFonts w:ascii="Arial" w:hAnsi="Arial" w:cs="Arial"/>
        </w:rPr>
      </w:pPr>
      <w:r w:rsidRPr="00190A37">
        <w:rPr>
          <w:rFonts w:ascii="Arial" w:hAnsi="Arial" w:cs="Arial"/>
        </w:rPr>
        <w:t>Computerized Payment Rece</w:t>
      </w:r>
      <w:r w:rsidR="00F2035A" w:rsidRPr="00190A37">
        <w:rPr>
          <w:rFonts w:ascii="Arial" w:hAnsi="Arial" w:cs="Arial"/>
        </w:rPr>
        <w:t xml:space="preserve">ipt (CPR) of Advance Tax of </w:t>
      </w:r>
      <w:r w:rsidR="00F2035A" w:rsidRPr="007911C7">
        <w:rPr>
          <w:rFonts w:ascii="Arial" w:hAnsi="Arial" w:cs="Arial"/>
          <w:b/>
        </w:rPr>
        <w:t>236-</w:t>
      </w:r>
      <w:r w:rsidRPr="007911C7">
        <w:rPr>
          <w:rFonts w:ascii="Arial" w:hAnsi="Arial" w:cs="Arial"/>
          <w:b/>
        </w:rPr>
        <w:t>C</w:t>
      </w:r>
      <w:r w:rsidRPr="00190A37">
        <w:rPr>
          <w:rFonts w:ascii="Arial" w:hAnsi="Arial" w:cs="Arial"/>
        </w:rPr>
        <w:t xml:space="preserve"> </w:t>
      </w:r>
      <w:r w:rsidRPr="007911C7">
        <w:rPr>
          <w:rFonts w:ascii="Arial" w:hAnsi="Arial" w:cs="Arial"/>
          <w:b/>
        </w:rPr>
        <w:t>on S</w:t>
      </w:r>
      <w:r w:rsidR="006308A7" w:rsidRPr="007911C7">
        <w:rPr>
          <w:rFonts w:ascii="Arial" w:hAnsi="Arial" w:cs="Arial"/>
          <w:b/>
        </w:rPr>
        <w:t>eller</w:t>
      </w:r>
      <w:r w:rsidR="006308A7" w:rsidRPr="00190A37">
        <w:rPr>
          <w:rFonts w:ascii="Arial" w:hAnsi="Arial" w:cs="Arial"/>
        </w:rPr>
        <w:t xml:space="preserve"> (3% for filer</w:t>
      </w:r>
      <w:r w:rsidR="00190A37" w:rsidRPr="00190A37">
        <w:rPr>
          <w:rFonts w:ascii="Arial" w:hAnsi="Arial" w:cs="Arial"/>
        </w:rPr>
        <w:t>, late filer 6%</w:t>
      </w:r>
      <w:r w:rsidR="006308A7" w:rsidRPr="00190A37">
        <w:rPr>
          <w:rFonts w:ascii="Arial" w:hAnsi="Arial" w:cs="Arial"/>
        </w:rPr>
        <w:t xml:space="preserve"> and </w:t>
      </w:r>
      <w:r w:rsidR="00190A37" w:rsidRPr="00190A37">
        <w:rPr>
          <w:rFonts w:ascii="Arial" w:hAnsi="Arial" w:cs="Arial"/>
        </w:rPr>
        <w:t>10</w:t>
      </w:r>
      <w:r w:rsidR="006308A7" w:rsidRPr="00190A37">
        <w:rPr>
          <w:rFonts w:ascii="Arial" w:hAnsi="Arial" w:cs="Arial"/>
        </w:rPr>
        <w:t>% for N</w:t>
      </w:r>
      <w:r w:rsidRPr="00190A37">
        <w:rPr>
          <w:rFonts w:ascii="Arial" w:hAnsi="Arial" w:cs="Arial"/>
        </w:rPr>
        <w:t>on</w:t>
      </w:r>
      <w:r w:rsidR="006308A7" w:rsidRPr="00190A37">
        <w:rPr>
          <w:rFonts w:ascii="Arial" w:hAnsi="Arial" w:cs="Arial"/>
        </w:rPr>
        <w:t>-filer</w:t>
      </w:r>
      <w:r w:rsidR="00102D28" w:rsidRPr="00190A37">
        <w:rPr>
          <w:rFonts w:ascii="Arial" w:hAnsi="Arial" w:cs="Arial"/>
        </w:rPr>
        <w:t>)</w:t>
      </w:r>
      <w:r w:rsidR="006308A7" w:rsidRPr="00190A37">
        <w:rPr>
          <w:rFonts w:ascii="Arial" w:hAnsi="Arial" w:cs="Arial"/>
        </w:rPr>
        <w:t>.</w:t>
      </w:r>
    </w:p>
    <w:p w:rsidR="00762892" w:rsidRPr="00190A37" w:rsidRDefault="00102D28" w:rsidP="00B06864">
      <w:pPr>
        <w:pStyle w:val="ListParagraph"/>
        <w:numPr>
          <w:ilvl w:val="0"/>
          <w:numId w:val="1"/>
        </w:numPr>
        <w:ind w:right="388"/>
        <w:jc w:val="both"/>
        <w:rPr>
          <w:rFonts w:ascii="Arial" w:hAnsi="Arial" w:cs="Arial"/>
        </w:rPr>
      </w:pPr>
      <w:r w:rsidRPr="00190A37">
        <w:rPr>
          <w:rFonts w:ascii="Arial" w:hAnsi="Arial" w:cs="Arial"/>
        </w:rPr>
        <w:t xml:space="preserve">Computerized Payment Receipt (CPR) of Advance Tax of </w:t>
      </w:r>
      <w:r w:rsidR="00B06864" w:rsidRPr="007911C7">
        <w:rPr>
          <w:rFonts w:ascii="Arial" w:hAnsi="Arial" w:cs="Arial"/>
          <w:b/>
        </w:rPr>
        <w:t>236</w:t>
      </w:r>
      <w:r w:rsidR="00F2035A" w:rsidRPr="007911C7">
        <w:rPr>
          <w:rFonts w:ascii="Arial" w:hAnsi="Arial" w:cs="Arial"/>
          <w:b/>
        </w:rPr>
        <w:t>-</w:t>
      </w:r>
      <w:r w:rsidR="00B06864" w:rsidRPr="007911C7">
        <w:rPr>
          <w:rFonts w:ascii="Arial" w:hAnsi="Arial" w:cs="Arial"/>
          <w:b/>
        </w:rPr>
        <w:t>K on Purchaser</w:t>
      </w:r>
      <w:r w:rsidR="00B06864" w:rsidRPr="00190A37">
        <w:rPr>
          <w:rFonts w:ascii="Arial" w:hAnsi="Arial" w:cs="Arial"/>
        </w:rPr>
        <w:t xml:space="preserve"> (3% for filer</w:t>
      </w:r>
      <w:r w:rsidR="00190A37" w:rsidRPr="00190A37">
        <w:rPr>
          <w:rFonts w:ascii="Arial" w:hAnsi="Arial" w:cs="Arial"/>
        </w:rPr>
        <w:t>, late filer 6%</w:t>
      </w:r>
      <w:r w:rsidR="00B06864" w:rsidRPr="00190A37">
        <w:rPr>
          <w:rFonts w:ascii="Arial" w:hAnsi="Arial" w:cs="Arial"/>
        </w:rPr>
        <w:t xml:space="preserve"> and </w:t>
      </w:r>
      <w:r w:rsidR="00190A37" w:rsidRPr="00190A37">
        <w:rPr>
          <w:rFonts w:ascii="Arial" w:hAnsi="Arial" w:cs="Arial"/>
        </w:rPr>
        <w:t>12</w:t>
      </w:r>
      <w:r w:rsidR="00B06864" w:rsidRPr="00190A37">
        <w:rPr>
          <w:rFonts w:ascii="Arial" w:hAnsi="Arial" w:cs="Arial"/>
        </w:rPr>
        <w:t xml:space="preserve">% for </w:t>
      </w:r>
      <w:r w:rsidR="006308A7" w:rsidRPr="00190A37">
        <w:rPr>
          <w:rFonts w:ascii="Arial" w:hAnsi="Arial" w:cs="Arial"/>
        </w:rPr>
        <w:t>N</w:t>
      </w:r>
      <w:r w:rsidR="00B06864" w:rsidRPr="00190A37">
        <w:rPr>
          <w:rFonts w:ascii="Arial" w:hAnsi="Arial" w:cs="Arial"/>
        </w:rPr>
        <w:t>on</w:t>
      </w:r>
      <w:r w:rsidR="006308A7" w:rsidRPr="00190A37">
        <w:rPr>
          <w:rFonts w:ascii="Arial" w:hAnsi="Arial" w:cs="Arial"/>
        </w:rPr>
        <w:t>-</w:t>
      </w:r>
      <w:r w:rsidR="00B06864" w:rsidRPr="00190A37">
        <w:rPr>
          <w:rFonts w:ascii="Arial" w:hAnsi="Arial" w:cs="Arial"/>
        </w:rPr>
        <w:t>filer)</w:t>
      </w:r>
      <w:r w:rsidR="00762892" w:rsidRPr="00190A37">
        <w:rPr>
          <w:rFonts w:ascii="Arial" w:hAnsi="Arial" w:cs="Arial"/>
        </w:rPr>
        <w:t>.</w:t>
      </w:r>
    </w:p>
    <w:p w:rsidR="00190A37" w:rsidRPr="00190A37" w:rsidRDefault="00190A37" w:rsidP="00B06864">
      <w:pPr>
        <w:pStyle w:val="ListParagraph"/>
        <w:numPr>
          <w:ilvl w:val="0"/>
          <w:numId w:val="1"/>
        </w:numPr>
        <w:ind w:right="388"/>
        <w:jc w:val="both"/>
        <w:rPr>
          <w:rFonts w:ascii="Arial" w:hAnsi="Arial" w:cs="Arial"/>
        </w:rPr>
      </w:pPr>
      <w:r w:rsidRPr="00190A37">
        <w:rPr>
          <w:rFonts w:ascii="Arial" w:hAnsi="Arial" w:cs="Arial"/>
        </w:rPr>
        <w:t>First allotment or first transfer of open plots or residential property, Computerized Payment Receipt (CPR)</w:t>
      </w:r>
      <w:r w:rsidR="00612CFA">
        <w:rPr>
          <w:rFonts w:ascii="Arial" w:hAnsi="Arial" w:cs="Arial"/>
        </w:rPr>
        <w:t xml:space="preserve"> of</w:t>
      </w:r>
      <w:r w:rsidRPr="00190A37">
        <w:rPr>
          <w:rFonts w:ascii="Arial" w:hAnsi="Arial" w:cs="Arial"/>
        </w:rPr>
        <w:t xml:space="preserve"> Tax of </w:t>
      </w:r>
      <w:r w:rsidRPr="007911C7">
        <w:rPr>
          <w:rFonts w:ascii="Arial" w:hAnsi="Arial" w:cs="Arial"/>
          <w:b/>
        </w:rPr>
        <w:t>FED</w:t>
      </w:r>
      <w:r w:rsidRPr="00190A37">
        <w:rPr>
          <w:rFonts w:ascii="Arial" w:hAnsi="Arial" w:cs="Arial"/>
        </w:rPr>
        <w:t xml:space="preserve"> </w:t>
      </w:r>
      <w:r w:rsidRPr="007911C7">
        <w:rPr>
          <w:rFonts w:ascii="Arial" w:hAnsi="Arial" w:cs="Arial"/>
          <w:b/>
        </w:rPr>
        <w:t>on Purchaser</w:t>
      </w:r>
      <w:r w:rsidRPr="00190A37">
        <w:rPr>
          <w:rFonts w:ascii="Arial" w:hAnsi="Arial" w:cs="Arial"/>
        </w:rPr>
        <w:t xml:space="preserve"> (3% for filer, late filer 5% and 7% for Non-filer) </w:t>
      </w:r>
    </w:p>
    <w:p w:rsidR="00740985" w:rsidRPr="00190A37" w:rsidRDefault="00740985" w:rsidP="00B06864">
      <w:pPr>
        <w:pStyle w:val="ListParagraph"/>
        <w:numPr>
          <w:ilvl w:val="0"/>
          <w:numId w:val="1"/>
        </w:numPr>
        <w:ind w:right="38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CDD/KYC forms to be filled by Seller and Purchaser along with First page of Asset Declaration/Tax return of Purchaser.</w:t>
      </w:r>
    </w:p>
    <w:p w:rsidR="008A3EE4" w:rsidRPr="00CC1B8A" w:rsidRDefault="00B06864" w:rsidP="00B06864">
      <w:pPr>
        <w:pStyle w:val="ListParagraph"/>
        <w:numPr>
          <w:ilvl w:val="0"/>
          <w:numId w:val="1"/>
        </w:numPr>
        <w:ind w:right="388"/>
        <w:jc w:val="both"/>
        <w:rPr>
          <w:rFonts w:ascii="Arial" w:hAnsi="Arial" w:cs="Arial"/>
        </w:rPr>
      </w:pPr>
      <w:r w:rsidRPr="00190A37">
        <w:rPr>
          <w:rFonts w:ascii="Arial" w:hAnsi="Arial" w:cs="Arial"/>
          <w:bCs/>
        </w:rPr>
        <w:t>Pay order of Re-validation charges of Rs 5000/-</w:t>
      </w:r>
      <w:r w:rsidR="006308A7" w:rsidRPr="00190A37">
        <w:rPr>
          <w:rFonts w:ascii="Arial" w:hAnsi="Arial" w:cs="Arial"/>
          <w:bCs/>
        </w:rPr>
        <w:t xml:space="preserve"> in favour of PHA Foundation, Islamabad.</w:t>
      </w:r>
      <w:r w:rsidRPr="00190A37">
        <w:rPr>
          <w:rFonts w:ascii="Arial" w:hAnsi="Arial" w:cs="Arial"/>
          <w:bCs/>
        </w:rPr>
        <w:t xml:space="preserve"> </w:t>
      </w:r>
      <w:r w:rsidR="00BB2252">
        <w:rPr>
          <w:rFonts w:ascii="Arial" w:hAnsi="Arial" w:cs="Arial"/>
          <w:bCs/>
        </w:rPr>
        <w:t xml:space="preserve">     </w:t>
      </w:r>
      <w:r w:rsidR="00740985">
        <w:rPr>
          <w:rFonts w:ascii="Arial" w:hAnsi="Arial" w:cs="Arial"/>
          <w:bCs/>
        </w:rPr>
        <w:t>(I</w:t>
      </w:r>
      <w:r w:rsidRPr="00190A37">
        <w:rPr>
          <w:rFonts w:ascii="Arial" w:hAnsi="Arial" w:cs="Arial"/>
          <w:bCs/>
        </w:rPr>
        <w:t xml:space="preserve">f </w:t>
      </w:r>
      <w:r w:rsidR="006308A7" w:rsidRPr="00190A37">
        <w:rPr>
          <w:rFonts w:ascii="Arial" w:hAnsi="Arial" w:cs="Arial"/>
          <w:bCs/>
        </w:rPr>
        <w:t>transfer application</w:t>
      </w:r>
      <w:r w:rsidR="001754C5" w:rsidRPr="00190A37">
        <w:rPr>
          <w:rFonts w:ascii="Arial" w:hAnsi="Arial" w:cs="Arial"/>
          <w:bCs/>
        </w:rPr>
        <w:t>/Annexure-A</w:t>
      </w:r>
      <w:r w:rsidR="00F2035A" w:rsidRPr="00190A37">
        <w:rPr>
          <w:rFonts w:ascii="Arial" w:hAnsi="Arial" w:cs="Arial"/>
          <w:bCs/>
        </w:rPr>
        <w:t xml:space="preserve"> is</w:t>
      </w:r>
      <w:r w:rsidR="001754C5" w:rsidRPr="00190A37">
        <w:rPr>
          <w:rFonts w:ascii="Arial" w:hAnsi="Arial" w:cs="Arial"/>
          <w:bCs/>
        </w:rPr>
        <w:t xml:space="preserve"> </w:t>
      </w:r>
      <w:r w:rsidR="006308A7" w:rsidRPr="00190A37">
        <w:rPr>
          <w:rFonts w:ascii="Arial" w:hAnsi="Arial" w:cs="Arial"/>
          <w:bCs/>
        </w:rPr>
        <w:t>expired</w:t>
      </w:r>
      <w:r w:rsidR="00740985">
        <w:rPr>
          <w:rFonts w:ascii="Arial" w:hAnsi="Arial" w:cs="Arial"/>
          <w:bCs/>
        </w:rPr>
        <w:t xml:space="preserve"> (One month validity</w:t>
      </w:r>
      <w:r w:rsidRPr="00190A37">
        <w:rPr>
          <w:rFonts w:ascii="Arial" w:hAnsi="Arial" w:cs="Arial"/>
          <w:bCs/>
        </w:rPr>
        <w:t>)</w:t>
      </w:r>
      <w:r w:rsidR="006308A7" w:rsidRPr="00190A37">
        <w:rPr>
          <w:rFonts w:ascii="Arial" w:hAnsi="Arial" w:cs="Arial"/>
          <w:bCs/>
        </w:rPr>
        <w:t>.</w:t>
      </w:r>
    </w:p>
    <w:p w:rsidR="006308A7" w:rsidRPr="00190A37" w:rsidRDefault="006308A7" w:rsidP="00B06864">
      <w:pPr>
        <w:pStyle w:val="ListParagraph"/>
        <w:numPr>
          <w:ilvl w:val="0"/>
          <w:numId w:val="1"/>
        </w:numPr>
        <w:ind w:right="388"/>
        <w:jc w:val="both"/>
        <w:rPr>
          <w:rFonts w:ascii="Arial" w:hAnsi="Arial" w:cs="Arial"/>
        </w:rPr>
      </w:pPr>
      <w:r w:rsidRPr="00190A37">
        <w:rPr>
          <w:rFonts w:ascii="Arial" w:hAnsi="Arial" w:cs="Arial"/>
          <w:bCs/>
        </w:rPr>
        <w:t>P</w:t>
      </w:r>
      <w:r w:rsidR="00F2035A" w:rsidRPr="00190A37">
        <w:rPr>
          <w:rFonts w:ascii="Arial" w:hAnsi="Arial" w:cs="Arial"/>
          <w:bCs/>
        </w:rPr>
        <w:t xml:space="preserve">akistan </w:t>
      </w:r>
      <w:r w:rsidRPr="00190A37">
        <w:rPr>
          <w:rFonts w:ascii="Arial" w:hAnsi="Arial" w:cs="Arial"/>
          <w:bCs/>
        </w:rPr>
        <w:t>H</w:t>
      </w:r>
      <w:r w:rsidR="00F2035A" w:rsidRPr="00190A37">
        <w:rPr>
          <w:rFonts w:ascii="Arial" w:hAnsi="Arial" w:cs="Arial"/>
          <w:bCs/>
        </w:rPr>
        <w:t xml:space="preserve">ousing </w:t>
      </w:r>
      <w:r w:rsidRPr="00190A37">
        <w:rPr>
          <w:rFonts w:ascii="Arial" w:hAnsi="Arial" w:cs="Arial"/>
          <w:bCs/>
        </w:rPr>
        <w:t>A</w:t>
      </w:r>
      <w:r w:rsidR="00F2035A" w:rsidRPr="00190A37">
        <w:rPr>
          <w:rFonts w:ascii="Arial" w:hAnsi="Arial" w:cs="Arial"/>
          <w:bCs/>
        </w:rPr>
        <w:t>uthority</w:t>
      </w:r>
      <w:r w:rsidRPr="00190A37">
        <w:rPr>
          <w:rFonts w:ascii="Arial" w:hAnsi="Arial" w:cs="Arial"/>
          <w:bCs/>
        </w:rPr>
        <w:t xml:space="preserve"> Foundation</w:t>
      </w:r>
      <w:r w:rsidR="00F2035A" w:rsidRPr="00190A37">
        <w:rPr>
          <w:rFonts w:ascii="Arial" w:hAnsi="Arial" w:cs="Arial"/>
          <w:bCs/>
        </w:rPr>
        <w:t>, Islamabad</w:t>
      </w:r>
      <w:r w:rsidRPr="00190A37">
        <w:rPr>
          <w:rFonts w:ascii="Arial" w:hAnsi="Arial" w:cs="Arial"/>
          <w:bCs/>
        </w:rPr>
        <w:t xml:space="preserve"> </w:t>
      </w:r>
      <w:r w:rsidRPr="00190A37">
        <w:rPr>
          <w:rFonts w:ascii="Arial" w:hAnsi="Arial" w:cs="Arial"/>
          <w:b/>
          <w:bCs/>
        </w:rPr>
        <w:t>NTN-9011705-7</w:t>
      </w:r>
      <w:r w:rsidRPr="00190A37">
        <w:rPr>
          <w:rFonts w:ascii="Arial" w:hAnsi="Arial" w:cs="Arial"/>
          <w:bCs/>
        </w:rPr>
        <w:t>.</w:t>
      </w:r>
    </w:p>
    <w:sectPr w:rsidR="006308A7" w:rsidRPr="00190A37" w:rsidSect="00BB2252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3CE0"/>
    <w:multiLevelType w:val="hybridMultilevel"/>
    <w:tmpl w:val="53241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64"/>
    <w:rsid w:val="00102D28"/>
    <w:rsid w:val="001754C5"/>
    <w:rsid w:val="00190A37"/>
    <w:rsid w:val="005B7723"/>
    <w:rsid w:val="00612CFA"/>
    <w:rsid w:val="006308A7"/>
    <w:rsid w:val="0071017E"/>
    <w:rsid w:val="00740985"/>
    <w:rsid w:val="00762892"/>
    <w:rsid w:val="007911C7"/>
    <w:rsid w:val="008A3EE4"/>
    <w:rsid w:val="009567FE"/>
    <w:rsid w:val="00A66681"/>
    <w:rsid w:val="00B06864"/>
    <w:rsid w:val="00B408CD"/>
    <w:rsid w:val="00B64973"/>
    <w:rsid w:val="00BB2252"/>
    <w:rsid w:val="00CC1B8A"/>
    <w:rsid w:val="00DB7983"/>
    <w:rsid w:val="00E92CDF"/>
    <w:rsid w:val="00F2035A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068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6864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0686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068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6864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0686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Khan</dc:creator>
  <cp:lastModifiedBy>Usman Khan</cp:lastModifiedBy>
  <cp:revision>24</cp:revision>
  <cp:lastPrinted>2024-12-05T10:28:00Z</cp:lastPrinted>
  <dcterms:created xsi:type="dcterms:W3CDTF">2023-09-18T07:44:00Z</dcterms:created>
  <dcterms:modified xsi:type="dcterms:W3CDTF">2024-12-26T07:31:00Z</dcterms:modified>
</cp:coreProperties>
</file>